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9F05" w14:textId="77777777" w:rsidR="00BC6E75" w:rsidRDefault="00FA1107">
      <w:pPr>
        <w:spacing w:line="5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玩轉魔術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方塊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/>
          <w:color w:val="000000"/>
          <w:sz w:val="36"/>
          <w:szCs w:val="36"/>
        </w:rPr>
        <w:t>啟動多元智能</w:t>
      </w:r>
    </w:p>
    <w:p w14:paraId="54538437" w14:textId="77777777" w:rsidR="00BC6E75" w:rsidRDefault="00FA1107">
      <w:pPr>
        <w:spacing w:line="5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臺北市</w:t>
      </w:r>
      <w:r>
        <w:rPr>
          <w:rFonts w:ascii="標楷體" w:eastAsia="標楷體" w:hAnsi="標楷體"/>
          <w:color w:val="000000"/>
          <w:sz w:val="36"/>
          <w:szCs w:val="36"/>
        </w:rPr>
        <w:t>112</w:t>
      </w:r>
      <w:r>
        <w:rPr>
          <w:rFonts w:ascii="標楷體" w:eastAsia="標楷體" w:hAnsi="標楷體"/>
          <w:color w:val="000000"/>
          <w:sz w:val="36"/>
          <w:szCs w:val="36"/>
        </w:rPr>
        <w:t>學年度國中小學魔術方塊競賽活動實施計畫</w:t>
      </w:r>
    </w:p>
    <w:p w14:paraId="2304267F" w14:textId="77777777" w:rsidR="00BC6E75" w:rsidRDefault="00BC6E75">
      <w:pPr>
        <w:spacing w:line="400" w:lineRule="exact"/>
        <w:rPr>
          <w:rFonts w:ascii="標楷體" w:eastAsia="標楷體" w:hAnsi="標楷體"/>
        </w:rPr>
      </w:pPr>
    </w:p>
    <w:p w14:paraId="71459AEB" w14:textId="77777777" w:rsidR="00BC6E75" w:rsidRDefault="00FA110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壹、緣起</w:t>
      </w:r>
    </w:p>
    <w:p w14:paraId="16551FD6" w14:textId="77777777" w:rsidR="00BC6E75" w:rsidRDefault="00FA1107">
      <w:pPr>
        <w:spacing w:line="50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為提供本市學生高品質教育與實踐教育機會均等理念，本市長期舉辦各類競賽活動，搭建學生展能舞台，參酌</w:t>
      </w:r>
      <w:r>
        <w:rPr>
          <w:rFonts w:ascii="標楷體" w:eastAsia="標楷體" w:hAnsi="標楷體"/>
          <w:sz w:val="28"/>
          <w:szCs w:val="28"/>
        </w:rPr>
        <w:t xml:space="preserve">Howard </w:t>
      </w:r>
      <w:r>
        <w:rPr>
          <w:rFonts w:ascii="標楷體" w:eastAsia="標楷體" w:hAnsi="標楷體"/>
          <w:sz w:val="28"/>
          <w:szCs w:val="28"/>
        </w:rPr>
        <w:t>Gardner</w:t>
      </w:r>
      <w:r>
        <w:rPr>
          <w:rFonts w:ascii="標楷體" w:eastAsia="標楷體" w:hAnsi="標楷體"/>
          <w:sz w:val="28"/>
          <w:szCs w:val="28"/>
        </w:rPr>
        <w:t>多元智慧理論，並統計本市國中小於</w:t>
      </w:r>
      <w:r>
        <w:rPr>
          <w:rFonts w:ascii="標楷體" w:eastAsia="標楷體" w:hAnsi="標楷體"/>
          <w:sz w:val="28"/>
          <w:szCs w:val="28"/>
        </w:rPr>
        <w:t>111</w:t>
      </w:r>
      <w:r>
        <w:rPr>
          <w:rFonts w:ascii="標楷體" w:eastAsia="標楷體" w:hAnsi="標楷體"/>
          <w:sz w:val="28"/>
          <w:szCs w:val="28"/>
        </w:rPr>
        <w:t>學年度辦理全市性競賽數量，計有語文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項、空間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項、邏輯數學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項、肢體</w:t>
      </w:r>
      <w:proofErr w:type="gramStart"/>
      <w:r>
        <w:rPr>
          <w:rFonts w:ascii="標楷體" w:eastAsia="標楷體" w:hAnsi="標楷體"/>
          <w:sz w:val="28"/>
          <w:szCs w:val="28"/>
        </w:rPr>
        <w:t>動覺</w:t>
      </w:r>
      <w:r>
        <w:rPr>
          <w:rFonts w:ascii="標楷體" w:eastAsia="標楷體" w:hAnsi="標楷體"/>
          <w:sz w:val="28"/>
          <w:szCs w:val="28"/>
        </w:rPr>
        <w:t>59</w:t>
      </w:r>
      <w:r>
        <w:rPr>
          <w:rFonts w:ascii="標楷體" w:eastAsia="標楷體" w:hAnsi="標楷體"/>
          <w:sz w:val="28"/>
          <w:szCs w:val="28"/>
        </w:rPr>
        <w:t>項</w:t>
      </w:r>
      <w:proofErr w:type="gramEnd"/>
      <w:r>
        <w:rPr>
          <w:rFonts w:ascii="標楷體" w:eastAsia="標楷體" w:hAnsi="標楷體"/>
          <w:sz w:val="28"/>
          <w:szCs w:val="28"/>
        </w:rPr>
        <w:t>、音樂</w:t>
      </w:r>
      <w:r>
        <w:rPr>
          <w:rFonts w:ascii="標楷體" w:eastAsia="標楷體" w:hAnsi="標楷體"/>
          <w:sz w:val="28"/>
          <w:szCs w:val="28"/>
        </w:rPr>
        <w:t>35</w:t>
      </w:r>
      <w:r>
        <w:rPr>
          <w:rFonts w:ascii="標楷體" w:eastAsia="標楷體" w:hAnsi="標楷體"/>
          <w:sz w:val="28"/>
          <w:szCs w:val="28"/>
        </w:rPr>
        <w:t>項、人際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項、內省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項及自然觀察者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項，合計</w:t>
      </w:r>
      <w:r>
        <w:rPr>
          <w:rFonts w:ascii="標楷體" w:eastAsia="標楷體" w:hAnsi="標楷體"/>
          <w:sz w:val="28"/>
          <w:szCs w:val="28"/>
        </w:rPr>
        <w:t>133</w:t>
      </w:r>
      <w:r>
        <w:rPr>
          <w:rFonts w:ascii="標楷體" w:eastAsia="標楷體" w:hAnsi="標楷體"/>
          <w:sz w:val="28"/>
          <w:szCs w:val="28"/>
        </w:rPr>
        <w:t>項。就數據分析，其中「肢體</w:t>
      </w:r>
      <w:proofErr w:type="gramStart"/>
      <w:r>
        <w:rPr>
          <w:rFonts w:ascii="標楷體" w:eastAsia="標楷體" w:hAnsi="標楷體"/>
          <w:sz w:val="28"/>
          <w:szCs w:val="28"/>
        </w:rPr>
        <w:t>動覺」</w:t>
      </w:r>
      <w:proofErr w:type="gramEnd"/>
      <w:r>
        <w:rPr>
          <w:rFonts w:ascii="標楷體" w:eastAsia="標楷體" w:hAnsi="標楷體"/>
          <w:sz w:val="28"/>
          <w:szCs w:val="28"/>
        </w:rPr>
        <w:t>、「音樂」及「語文」等</w:t>
      </w:r>
      <w:proofErr w:type="gramStart"/>
      <w:r>
        <w:rPr>
          <w:rFonts w:ascii="標楷體" w:eastAsia="標楷體" w:hAnsi="標楷體"/>
          <w:sz w:val="28"/>
          <w:szCs w:val="28"/>
        </w:rPr>
        <w:t>佔</w:t>
      </w:r>
      <w:proofErr w:type="gramEnd"/>
      <w:r>
        <w:rPr>
          <w:rFonts w:ascii="標楷體" w:eastAsia="標楷體" w:hAnsi="標楷體"/>
          <w:sz w:val="28"/>
          <w:szCs w:val="28"/>
        </w:rPr>
        <w:t>85%</w:t>
      </w:r>
      <w:r>
        <w:rPr>
          <w:rFonts w:ascii="標楷體" w:eastAsia="標楷體" w:hAnsi="標楷體"/>
          <w:sz w:val="28"/>
          <w:szCs w:val="28"/>
        </w:rPr>
        <w:t>，而「邏輯數學」、「人際」、「內省」及「自然觀察者」則相對較低</w:t>
      </w:r>
      <w:proofErr w:type="gramStart"/>
      <w:r>
        <w:rPr>
          <w:rFonts w:ascii="標楷體" w:eastAsia="標楷體" w:hAnsi="標楷體"/>
          <w:sz w:val="28"/>
          <w:szCs w:val="28"/>
        </w:rPr>
        <w:t>佔</w:t>
      </w:r>
      <w:proofErr w:type="gramEnd"/>
      <w:r>
        <w:rPr>
          <w:rFonts w:ascii="標楷體" w:eastAsia="標楷體" w:hAnsi="標楷體"/>
          <w:sz w:val="28"/>
          <w:szCs w:val="28"/>
        </w:rPr>
        <w:t>15%</w:t>
      </w:r>
      <w:r>
        <w:rPr>
          <w:rFonts w:ascii="標楷體" w:eastAsia="標楷體" w:hAnsi="標楷體"/>
          <w:sz w:val="28"/>
          <w:szCs w:val="28"/>
        </w:rPr>
        <w:t>。為增加本市學生展現「數學邏輯智慧」的學習契機，將以辦理學生魔術方塊競賽活動，展現天賦並提升自主學習意願。</w:t>
      </w:r>
    </w:p>
    <w:p w14:paraId="5AB30EF6" w14:textId="77777777" w:rsidR="00BC6E75" w:rsidRDefault="00FA1107">
      <w:pPr>
        <w:spacing w:line="50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貳、依據：臺北市政府教育局</w:t>
      </w:r>
      <w:proofErr w:type="gramStart"/>
      <w:r>
        <w:rPr>
          <w:rFonts w:ascii="標楷體" w:eastAsia="標楷體" w:hAnsi="標楷體"/>
          <w:sz w:val="28"/>
          <w:szCs w:val="28"/>
        </w:rPr>
        <w:t>112</w:t>
      </w:r>
      <w:proofErr w:type="gramEnd"/>
      <w:r>
        <w:rPr>
          <w:rFonts w:ascii="標楷體" w:eastAsia="標楷體" w:hAnsi="標楷體"/>
          <w:sz w:val="28"/>
          <w:szCs w:val="28"/>
        </w:rPr>
        <w:t>年度卓越科學實施計畫。</w:t>
      </w:r>
    </w:p>
    <w:p w14:paraId="2251D261" w14:textId="77777777" w:rsidR="00BC6E75" w:rsidRDefault="00FA110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參、目的：</w:t>
      </w:r>
    </w:p>
    <w:p w14:paraId="38009301" w14:textId="77777777" w:rsidR="00BC6E75" w:rsidRDefault="00FA1107">
      <w:pPr>
        <w:spacing w:line="50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　一、搭</w:t>
      </w:r>
      <w:r>
        <w:rPr>
          <w:rFonts w:ascii="標楷體" w:eastAsia="標楷體" w:hAnsi="標楷體"/>
          <w:sz w:val="28"/>
          <w:szCs w:val="28"/>
        </w:rPr>
        <w:t>建數學邏輯智慧展現舞台，讓學生藉魔術方塊學習活動，實踐多元智能與自主學習。</w:t>
      </w:r>
    </w:p>
    <w:p w14:paraId="091456F2" w14:textId="77777777" w:rsidR="00BC6E75" w:rsidRDefault="00FA1107">
      <w:pPr>
        <w:spacing w:line="50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二、培養參賽學生專注力及數學邏輯運算思維能力。</w:t>
      </w:r>
    </w:p>
    <w:p w14:paraId="6C5843A0" w14:textId="77777777" w:rsidR="00BC6E75" w:rsidRDefault="00FA1107">
      <w:pPr>
        <w:spacing w:line="50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三、藉由競賽活動實施，擴大參與層面與學生交流與分享，以魔術方塊活動提升人際關係。</w:t>
      </w:r>
    </w:p>
    <w:p w14:paraId="1127366E" w14:textId="77777777" w:rsidR="00BC6E75" w:rsidRDefault="00FA1107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肆、主辦單位：臺北市政府教育局</w:t>
      </w:r>
    </w:p>
    <w:p w14:paraId="285FE39E" w14:textId="77777777" w:rsidR="00BC6E75" w:rsidRDefault="00FA1107">
      <w:pPr>
        <w:spacing w:line="50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承辦單位：臺北市大安區幸安國民小學</w:t>
      </w:r>
    </w:p>
    <w:p w14:paraId="01ABED15" w14:textId="77777777" w:rsidR="00BC6E75" w:rsidRDefault="00FA1107">
      <w:pPr>
        <w:spacing w:line="500" w:lineRule="exact"/>
        <w:ind w:left="1982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伍、參賽資格：本市各公私立國民中小學一至九年級在籍學生（年齡未滿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歲），含非學校型態實驗教育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個人、團體及機構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之學生，</w:t>
      </w:r>
      <w:proofErr w:type="gramStart"/>
      <w:r>
        <w:rPr>
          <w:rFonts w:ascii="標楷體" w:eastAsia="標楷體" w:hAnsi="標楷體"/>
          <w:sz w:val="28"/>
          <w:szCs w:val="28"/>
        </w:rPr>
        <w:t>並由設籍</w:t>
      </w:r>
      <w:proofErr w:type="gramEnd"/>
      <w:r>
        <w:rPr>
          <w:rFonts w:ascii="標楷體" w:eastAsia="標楷體" w:hAnsi="標楷體"/>
          <w:sz w:val="28"/>
          <w:szCs w:val="28"/>
        </w:rPr>
        <w:t>學校協助報名。</w:t>
      </w:r>
    </w:p>
    <w:p w14:paraId="3BB2F973" w14:textId="77777777" w:rsidR="00BC6E75" w:rsidRDefault="00FA1107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陸、比賽時間：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星期日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時起。</w:t>
      </w:r>
    </w:p>
    <w:p w14:paraId="5C187ACF" w14:textId="77777777" w:rsidR="00BC6E75" w:rsidRDefault="00FA1107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sz w:val="28"/>
          <w:szCs w:val="28"/>
        </w:rPr>
        <w:t>、比賽地點：臺北市幸安國民小學活動中心。</w:t>
      </w:r>
    </w:p>
    <w:p w14:paraId="322C335D" w14:textId="77777777" w:rsidR="00BC6E75" w:rsidRDefault="00FA1107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捌、報名規則</w:t>
      </w:r>
      <w:r>
        <w:rPr>
          <w:rFonts w:ascii="標楷體" w:eastAsia="標楷體" w:hAnsi="標楷體"/>
          <w:sz w:val="28"/>
          <w:szCs w:val="28"/>
        </w:rPr>
        <w:t>:</w:t>
      </w:r>
    </w:p>
    <w:p w14:paraId="64BB3A4B" w14:textId="77777777" w:rsidR="00BC6E75" w:rsidRDefault="00FA1107">
      <w:pPr>
        <w:spacing w:line="50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一、競賽類分為國中一般</w:t>
      </w:r>
      <w:proofErr w:type="gramStart"/>
      <w:r>
        <w:rPr>
          <w:rFonts w:ascii="標楷體" w:eastAsia="標楷體" w:hAnsi="標楷體"/>
          <w:sz w:val="28"/>
          <w:szCs w:val="28"/>
        </w:rPr>
        <w:t>競速組</w:t>
      </w:r>
      <w:proofErr w:type="gramEnd"/>
      <w:r>
        <w:rPr>
          <w:rFonts w:ascii="標楷體" w:eastAsia="標楷體" w:hAnsi="標楷體"/>
          <w:sz w:val="28"/>
          <w:szCs w:val="28"/>
        </w:rPr>
        <w:t>、國小一般</w:t>
      </w:r>
      <w:proofErr w:type="gramStart"/>
      <w:r>
        <w:rPr>
          <w:rFonts w:ascii="標楷體" w:eastAsia="標楷體" w:hAnsi="標楷體"/>
          <w:sz w:val="28"/>
          <w:szCs w:val="28"/>
        </w:rPr>
        <w:t>競速組</w:t>
      </w:r>
      <w:proofErr w:type="gramEnd"/>
      <w:r>
        <w:rPr>
          <w:rFonts w:ascii="標楷體" w:eastAsia="標楷體" w:hAnsi="標楷體"/>
          <w:sz w:val="28"/>
          <w:szCs w:val="28"/>
        </w:rPr>
        <w:t>，共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組。</w:t>
      </w:r>
    </w:p>
    <w:p w14:paraId="7DB84255" w14:textId="77777777" w:rsidR="00BC6E75" w:rsidRDefault="00FA1107">
      <w:pPr>
        <w:spacing w:line="50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/>
          <w:sz w:val="28"/>
          <w:szCs w:val="28"/>
        </w:rPr>
        <w:t>二、報名人數：國中總報名</w:t>
      </w:r>
      <w:proofErr w:type="gramStart"/>
      <w:r>
        <w:rPr>
          <w:rFonts w:ascii="標楷體" w:eastAsia="標楷體" w:hAnsi="標楷體"/>
          <w:sz w:val="28"/>
          <w:szCs w:val="28"/>
        </w:rPr>
        <w:t>人數限每校</w:t>
      </w:r>
      <w:proofErr w:type="gramEnd"/>
      <w:r>
        <w:rPr>
          <w:rFonts w:ascii="標楷體" w:eastAsia="標楷體" w:hAnsi="標楷體"/>
          <w:sz w:val="28"/>
          <w:szCs w:val="28"/>
        </w:rPr>
        <w:t>至多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名學生，國小總報名</w:t>
      </w:r>
      <w:proofErr w:type="gramStart"/>
      <w:r>
        <w:rPr>
          <w:rFonts w:ascii="標楷體" w:eastAsia="標楷體" w:hAnsi="標楷體"/>
          <w:sz w:val="28"/>
          <w:szCs w:val="28"/>
        </w:rPr>
        <w:t>人數限每校</w:t>
      </w:r>
      <w:proofErr w:type="gramEnd"/>
      <w:r>
        <w:rPr>
          <w:rFonts w:ascii="標楷體" w:eastAsia="標楷體" w:hAnsi="標楷體"/>
          <w:sz w:val="28"/>
          <w:szCs w:val="28"/>
        </w:rPr>
        <w:t>至多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名學生。</w:t>
      </w:r>
    </w:p>
    <w:p w14:paraId="20D5B715" w14:textId="77777777" w:rsidR="00BC6E75" w:rsidRDefault="00FA1107">
      <w:pPr>
        <w:spacing w:line="50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三、請各校於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日前填寫附件之報名表核章後</w:t>
      </w:r>
      <w:proofErr w:type="gramStart"/>
      <w:r>
        <w:rPr>
          <w:rFonts w:ascii="標楷體" w:eastAsia="標楷體" w:hAnsi="標楷體"/>
          <w:sz w:val="28"/>
          <w:szCs w:val="28"/>
        </w:rPr>
        <w:t>逕送至幸安</w:t>
      </w:r>
      <w:proofErr w:type="gramEnd"/>
      <w:r>
        <w:rPr>
          <w:rFonts w:ascii="標楷體" w:eastAsia="標楷體" w:hAnsi="標楷體"/>
          <w:sz w:val="28"/>
          <w:szCs w:val="28"/>
        </w:rPr>
        <w:t>國小教務處彙整。</w:t>
      </w:r>
    </w:p>
    <w:p w14:paraId="41DD7260" w14:textId="77777777" w:rsidR="00BC6E75" w:rsidRDefault="00FA1107">
      <w:pPr>
        <w:spacing w:line="50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四、承辦單位將於彙整報名結果後，公告賽程等參賽資訊於幸安國小學校網頁。</w:t>
      </w:r>
    </w:p>
    <w:p w14:paraId="6779AD3B" w14:textId="77777777" w:rsidR="00BC6E75" w:rsidRDefault="00FA1107">
      <w:pPr>
        <w:spacing w:line="50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五、報名及競賽相關事宜請洽幸安國小教務處林冠廷主任</w:t>
      </w:r>
      <w:r>
        <w:rPr>
          <w:rFonts w:ascii="標楷體" w:eastAsia="標楷體" w:hAnsi="標楷體"/>
          <w:sz w:val="28"/>
          <w:szCs w:val="28"/>
        </w:rPr>
        <w:t>(02-27074191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3100)</w:t>
      </w:r>
      <w:r>
        <w:rPr>
          <w:rFonts w:ascii="標楷體" w:eastAsia="標楷體" w:hAnsi="標楷體"/>
          <w:sz w:val="28"/>
          <w:szCs w:val="28"/>
        </w:rPr>
        <w:t>。</w:t>
      </w:r>
    </w:p>
    <w:p w14:paraId="41F7A0E7" w14:textId="77777777" w:rsidR="00BC6E75" w:rsidRDefault="00FA1107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玖、競賽規則及流程</w:t>
      </w:r>
    </w:p>
    <w:p w14:paraId="53E48A0B" w14:textId="77777777" w:rsidR="00BC6E75" w:rsidRDefault="00FA1107">
      <w:pPr>
        <w:widowControl/>
        <w:spacing w:line="500" w:lineRule="exact"/>
        <w:ind w:left="1040" w:hanging="560"/>
        <w:outlineLvl w:val="2"/>
      </w:pPr>
      <w:r>
        <w:rPr>
          <w:rFonts w:ascii="標楷體" w:eastAsia="標楷體" w:hAnsi="標楷體" w:cs="Segoe UI"/>
          <w:bCs/>
          <w:kern w:val="0"/>
          <w:sz w:val="28"/>
          <w:szCs w:val="28"/>
        </w:rPr>
        <w:t>一、請參加選手於各組比賽前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20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分鐘將魔術方塊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(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魔術方塊必須是完成歸位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)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送至大會檢查及</w:t>
      </w:r>
      <w:proofErr w:type="gramStart"/>
      <w:r>
        <w:rPr>
          <w:rFonts w:ascii="標楷體" w:eastAsia="標楷體" w:hAnsi="標楷體" w:cs="Segoe UI"/>
          <w:bCs/>
          <w:kern w:val="0"/>
          <w:sz w:val="28"/>
          <w:szCs w:val="28"/>
        </w:rPr>
        <w:t>轉亂處</w:t>
      </w:r>
      <w:proofErr w:type="gramEnd"/>
      <w:r>
        <w:rPr>
          <w:rFonts w:ascii="標楷體" w:eastAsia="標楷體" w:hAnsi="標楷體" w:cs="Segoe UI"/>
          <w:bCs/>
          <w:kern w:val="0"/>
          <w:sz w:val="28"/>
          <w:szCs w:val="28"/>
        </w:rPr>
        <w:t>。</w:t>
      </w:r>
    </w:p>
    <w:p w14:paraId="0190B6D2" w14:textId="77777777" w:rsidR="00BC6E75" w:rsidRDefault="00FA1107">
      <w:pPr>
        <w:widowControl/>
        <w:spacing w:line="500" w:lineRule="exact"/>
        <w:ind w:left="1040" w:hanging="560"/>
        <w:outlineLvl w:val="2"/>
      </w:pPr>
      <w:r>
        <w:rPr>
          <w:rFonts w:ascii="標楷體" w:eastAsia="標楷體" w:hAnsi="標楷體" w:cs="Segoe UI"/>
          <w:bCs/>
          <w:kern w:val="0"/>
          <w:sz w:val="28"/>
          <w:szCs w:val="28"/>
        </w:rPr>
        <w:t>二、參賽選手自己準備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 xml:space="preserve">3x3x3 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魔術方塊，魔術方塊的配色必須是一面只有一個顏色，且一個顏色只用在一面；方塊要可以正常使用，以便被</w:t>
      </w:r>
      <w:proofErr w:type="gramStart"/>
      <w:r>
        <w:rPr>
          <w:rFonts w:ascii="標楷體" w:eastAsia="標楷體" w:hAnsi="標楷體" w:cs="Segoe UI"/>
          <w:bCs/>
          <w:kern w:val="0"/>
          <w:sz w:val="28"/>
          <w:szCs w:val="28"/>
        </w:rPr>
        <w:t>正常轉亂</w:t>
      </w:r>
      <w:proofErr w:type="gramEnd"/>
      <w:r>
        <w:rPr>
          <w:rFonts w:ascii="標楷體" w:eastAsia="標楷體" w:hAnsi="標楷體" w:cs="Segoe UI"/>
          <w:bCs/>
          <w:kern w:val="0"/>
          <w:sz w:val="28"/>
          <w:szCs w:val="28"/>
        </w:rPr>
        <w:t>。</w:t>
      </w:r>
    </w:p>
    <w:p w14:paraId="27C23C34" w14:textId="77777777" w:rsidR="00BC6E75" w:rsidRDefault="00FA1107">
      <w:pPr>
        <w:widowControl/>
        <w:spacing w:line="500" w:lineRule="exact"/>
        <w:ind w:left="1040" w:hanging="560"/>
        <w:outlineLvl w:val="2"/>
      </w:pPr>
      <w:r>
        <w:rPr>
          <w:rFonts w:ascii="標楷體" w:eastAsia="標楷體" w:hAnsi="標楷體" w:cs="Segoe UI"/>
          <w:bCs/>
          <w:kern w:val="0"/>
          <w:sz w:val="28"/>
          <w:szCs w:val="28"/>
        </w:rPr>
        <w:t>三、若參賽選手未自備魔術方塊，可向主辦單位借用備用魔術方塊，但若比賽過程中造成魔術方塊故障，包含：魔術方塊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POP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彈出、零件原處旋轉、螺絲脫落、蓋子分開等等，選手須自負故障排除責任，主辦單位概不負責。</w:t>
      </w:r>
    </w:p>
    <w:p w14:paraId="618C6D48" w14:textId="77777777" w:rsidR="00BC6E75" w:rsidRDefault="00FA1107">
      <w:pPr>
        <w:widowControl/>
        <w:spacing w:line="500" w:lineRule="exact"/>
        <w:ind w:left="1040" w:hanging="560"/>
        <w:outlineLvl w:val="2"/>
      </w:pPr>
      <w:r>
        <w:rPr>
          <w:rFonts w:ascii="標楷體" w:eastAsia="標楷體" w:hAnsi="標楷體" w:cs="Segoe UI"/>
          <w:bCs/>
          <w:kern w:val="0"/>
          <w:sz w:val="28"/>
          <w:szCs w:val="28"/>
        </w:rPr>
        <w:t>四、請選手送交魔術方塊後至預備處準備，等待叫號，進行第一次比賽。</w:t>
      </w:r>
    </w:p>
    <w:p w14:paraId="6349590E" w14:textId="77777777" w:rsidR="00BC6E75" w:rsidRDefault="00FA1107">
      <w:pPr>
        <w:widowControl/>
        <w:spacing w:line="500" w:lineRule="exact"/>
        <w:ind w:left="1040" w:hanging="560"/>
        <w:outlineLvl w:val="2"/>
      </w:pPr>
      <w:r>
        <w:rPr>
          <w:rFonts w:ascii="標楷體" w:eastAsia="標楷體" w:hAnsi="標楷體" w:cs="Segoe UI"/>
          <w:bCs/>
          <w:kern w:val="0"/>
          <w:sz w:val="28"/>
          <w:szCs w:val="28"/>
        </w:rPr>
        <w:t>五、每次比賽前由</w:t>
      </w:r>
      <w:proofErr w:type="gramStart"/>
      <w:r>
        <w:rPr>
          <w:rFonts w:ascii="標楷體" w:eastAsia="標楷體" w:hAnsi="標楷體" w:cs="Segoe UI"/>
          <w:bCs/>
          <w:kern w:val="0"/>
          <w:sz w:val="28"/>
          <w:szCs w:val="28"/>
        </w:rPr>
        <w:t>轉亂員</w:t>
      </w:r>
      <w:proofErr w:type="gramEnd"/>
      <w:r>
        <w:rPr>
          <w:rFonts w:ascii="標楷體" w:eastAsia="標楷體" w:hAnsi="標楷體" w:cs="Segoe UI"/>
          <w:bCs/>
          <w:kern w:val="0"/>
          <w:sz w:val="28"/>
          <w:szCs w:val="28"/>
        </w:rPr>
        <w:t>依電腦隨機產生</w:t>
      </w:r>
      <w:proofErr w:type="gramStart"/>
      <w:r>
        <w:rPr>
          <w:rFonts w:ascii="標楷體" w:eastAsia="標楷體" w:hAnsi="標楷體" w:cs="Segoe UI"/>
          <w:bCs/>
          <w:kern w:val="0"/>
          <w:sz w:val="28"/>
          <w:szCs w:val="28"/>
        </w:rPr>
        <w:t>的轉亂步驟來轉亂</w:t>
      </w:r>
      <w:proofErr w:type="gramEnd"/>
      <w:r>
        <w:rPr>
          <w:rFonts w:ascii="標楷體" w:eastAsia="標楷體" w:hAnsi="標楷體" w:cs="Segoe UI"/>
          <w:bCs/>
          <w:kern w:val="0"/>
          <w:sz w:val="28"/>
          <w:szCs w:val="28"/>
        </w:rPr>
        <w:t>。</w:t>
      </w:r>
    </w:p>
    <w:p w14:paraId="0FEA53D8" w14:textId="77777777" w:rsidR="00BC6E75" w:rsidRDefault="00FA1107">
      <w:pPr>
        <w:widowControl/>
        <w:spacing w:line="500" w:lineRule="exact"/>
        <w:ind w:left="1040" w:hanging="560"/>
        <w:outlineLvl w:val="2"/>
      </w:pPr>
      <w:r>
        <w:rPr>
          <w:rFonts w:ascii="標楷體" w:eastAsia="標楷體" w:hAnsi="標楷體" w:cs="Segoe UI"/>
          <w:bCs/>
          <w:kern w:val="0"/>
          <w:sz w:val="28"/>
          <w:szCs w:val="28"/>
        </w:rPr>
        <w:t>六、比賽前每位參賽選手可觀察欲完成之魔術方塊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15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秒。</w:t>
      </w:r>
    </w:p>
    <w:p w14:paraId="2B9F2C35" w14:textId="77777777" w:rsidR="00BC6E75" w:rsidRDefault="00FA1107">
      <w:pPr>
        <w:widowControl/>
        <w:spacing w:line="500" w:lineRule="exact"/>
        <w:ind w:left="1040" w:hanging="560"/>
        <w:outlineLvl w:val="2"/>
      </w:pPr>
      <w:r>
        <w:rPr>
          <w:rFonts w:ascii="標楷體" w:eastAsia="標楷體" w:hAnsi="標楷體" w:cs="Segoe UI"/>
          <w:bCs/>
          <w:kern w:val="0"/>
          <w:sz w:val="28"/>
          <w:szCs w:val="28"/>
        </w:rPr>
        <w:t>七、觀察完成後，雙手放於計時器，由大會統一徵詢選手比賽準備完成後，統一開始，選手放開雙手計時開始，進行比賽。</w:t>
      </w:r>
    </w:p>
    <w:p w14:paraId="146FC393" w14:textId="77777777" w:rsidR="00BC6E75" w:rsidRDefault="00FA1107">
      <w:pPr>
        <w:widowControl/>
        <w:spacing w:line="500" w:lineRule="exact"/>
        <w:ind w:left="1040" w:hanging="560"/>
        <w:outlineLvl w:val="2"/>
      </w:pPr>
      <w:r>
        <w:rPr>
          <w:rFonts w:ascii="標楷體" w:eastAsia="標楷體" w:hAnsi="標楷體" w:cs="Segoe UI"/>
          <w:bCs/>
          <w:kern w:val="0"/>
          <w:sz w:val="28"/>
          <w:szCs w:val="28"/>
        </w:rPr>
        <w:t>八、比賽完成，即魔術方塊每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一面的顏色都已歸位，並將雙手放回計時器，時間即停止計時，並經裁判工作人員確認並計錄結果。</w:t>
      </w:r>
    </w:p>
    <w:p w14:paraId="1EAE9B79" w14:textId="77777777" w:rsidR="00BC6E75" w:rsidRDefault="00FA1107">
      <w:pPr>
        <w:widowControl/>
        <w:spacing w:line="500" w:lineRule="exact"/>
        <w:ind w:left="1040" w:hanging="560"/>
        <w:outlineLvl w:val="2"/>
      </w:pPr>
      <w:r>
        <w:rPr>
          <w:rFonts w:ascii="標楷體" w:eastAsia="標楷體" w:hAnsi="標楷體" w:cs="Segoe UI"/>
          <w:bCs/>
          <w:kern w:val="0"/>
          <w:sz w:val="28"/>
          <w:szCs w:val="28"/>
        </w:rPr>
        <w:t>九、比賽進行兩次，於第一次比賽完成後再送回至</w:t>
      </w:r>
      <w:proofErr w:type="gramStart"/>
      <w:r>
        <w:rPr>
          <w:rFonts w:ascii="標楷體" w:eastAsia="標楷體" w:hAnsi="標楷體" w:cs="Segoe UI"/>
          <w:bCs/>
          <w:kern w:val="0"/>
          <w:sz w:val="28"/>
          <w:szCs w:val="28"/>
        </w:rPr>
        <w:t>轉亂處轉亂</w:t>
      </w:r>
      <w:proofErr w:type="gramEnd"/>
      <w:r>
        <w:rPr>
          <w:rFonts w:ascii="標楷體" w:eastAsia="標楷體" w:hAnsi="標楷體" w:cs="Segoe UI"/>
          <w:bCs/>
          <w:kern w:val="0"/>
          <w:sz w:val="28"/>
          <w:szCs w:val="28"/>
        </w:rPr>
        <w:t>，並依五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~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八流程進行第二次比賽</w:t>
      </w:r>
    </w:p>
    <w:p w14:paraId="2B8F25DC" w14:textId="77777777" w:rsidR="00BC6E75" w:rsidRDefault="00FA1107">
      <w:pPr>
        <w:widowControl/>
        <w:spacing w:line="500" w:lineRule="exact"/>
        <w:ind w:left="1040" w:hanging="560"/>
        <w:outlineLvl w:val="2"/>
      </w:pPr>
      <w:r>
        <w:rPr>
          <w:rFonts w:ascii="標楷體" w:eastAsia="標楷體" w:hAnsi="標楷體" w:cs="Segoe UI"/>
          <w:bCs/>
          <w:kern w:val="0"/>
          <w:sz w:val="28"/>
          <w:szCs w:val="28"/>
        </w:rPr>
        <w:lastRenderedPageBreak/>
        <w:t>十、競賽組各組每次比賽時間為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3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分鐘，超過時間即停止比賽，並由主辦單位記錄時間及已完成面數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(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必要時列入名次計算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)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。</w:t>
      </w:r>
    </w:p>
    <w:p w14:paraId="2DAC258A" w14:textId="77777777" w:rsidR="00BC6E75" w:rsidRDefault="00FA1107">
      <w:pPr>
        <w:widowControl/>
        <w:spacing w:line="500" w:lineRule="exact"/>
        <w:ind w:left="1040" w:hanging="560"/>
        <w:outlineLvl w:val="2"/>
        <w:rPr>
          <w:rFonts w:ascii="標楷體" w:eastAsia="標楷體" w:hAnsi="標楷體" w:cs="Segoe UI"/>
          <w:bCs/>
          <w:kern w:val="0"/>
          <w:sz w:val="28"/>
          <w:szCs w:val="28"/>
        </w:rPr>
      </w:pPr>
      <w:r>
        <w:rPr>
          <w:rFonts w:ascii="標楷體" w:eastAsia="標楷體" w:hAnsi="標楷體" w:cs="Segoe UI"/>
          <w:bCs/>
          <w:kern w:val="0"/>
          <w:sz w:val="28"/>
          <w:szCs w:val="28"/>
        </w:rPr>
        <w:t>十一、競賽類各組均</w:t>
      </w:r>
      <w:proofErr w:type="gramStart"/>
      <w:r>
        <w:rPr>
          <w:rFonts w:ascii="標楷體" w:eastAsia="標楷體" w:hAnsi="標楷體" w:cs="Segoe UI"/>
          <w:bCs/>
          <w:kern w:val="0"/>
          <w:sz w:val="28"/>
          <w:szCs w:val="28"/>
        </w:rPr>
        <w:t>採</w:t>
      </w:r>
      <w:proofErr w:type="gramEnd"/>
      <w:r>
        <w:rPr>
          <w:rFonts w:ascii="標楷體" w:eastAsia="標楷體" w:hAnsi="標楷體" w:cs="Segoe UI"/>
          <w:bCs/>
          <w:kern w:val="0"/>
          <w:sz w:val="28"/>
          <w:szCs w:val="28"/>
        </w:rPr>
        <w:t>個人一次決賽辦理，以兩次比賽時間加總，時間少速度快者名次在前。名次先後依下列順序：</w:t>
      </w:r>
    </w:p>
    <w:p w14:paraId="4028F6F3" w14:textId="77777777" w:rsidR="00BC6E75" w:rsidRDefault="00FA1107">
      <w:pPr>
        <w:widowControl/>
        <w:spacing w:line="500" w:lineRule="exact"/>
        <w:ind w:left="1040" w:hanging="560"/>
        <w:outlineLvl w:val="2"/>
        <w:rPr>
          <w:rFonts w:ascii="標楷體" w:eastAsia="標楷體" w:hAnsi="標楷體" w:cs="Segoe UI"/>
          <w:bCs/>
          <w:kern w:val="0"/>
          <w:sz w:val="28"/>
          <w:szCs w:val="28"/>
        </w:rPr>
      </w:pPr>
      <w:r>
        <w:rPr>
          <w:rFonts w:ascii="標楷體" w:eastAsia="標楷體" w:hAnsi="標楷體" w:cs="Segoe UI"/>
          <w:bCs/>
          <w:kern w:val="0"/>
          <w:sz w:val="28"/>
          <w:szCs w:val="28"/>
        </w:rPr>
        <w:t xml:space="preserve">　　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(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一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)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兩次比賽兩次皆完成歸位。</w:t>
      </w:r>
    </w:p>
    <w:p w14:paraId="7E969D9E" w14:textId="77777777" w:rsidR="00BC6E75" w:rsidRDefault="00FA1107">
      <w:pPr>
        <w:widowControl/>
        <w:spacing w:line="500" w:lineRule="exact"/>
        <w:ind w:left="1040" w:hanging="560"/>
        <w:outlineLvl w:val="2"/>
        <w:rPr>
          <w:rFonts w:ascii="標楷體" w:eastAsia="標楷體" w:hAnsi="標楷體" w:cs="Segoe UI"/>
          <w:bCs/>
          <w:kern w:val="0"/>
          <w:sz w:val="28"/>
          <w:szCs w:val="28"/>
        </w:rPr>
      </w:pPr>
      <w:r>
        <w:rPr>
          <w:rFonts w:ascii="標楷體" w:eastAsia="標楷體" w:hAnsi="標楷體" w:cs="Segoe UI"/>
          <w:bCs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(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二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)</w:t>
      </w:r>
      <w:r>
        <w:rPr>
          <w:rFonts w:ascii="標楷體" w:eastAsia="標楷體" w:hAnsi="標楷體" w:cs="Segoe UI"/>
          <w:bCs/>
          <w:kern w:val="0"/>
          <w:sz w:val="28"/>
          <w:szCs w:val="28"/>
        </w:rPr>
        <w:t>兩次比賽一次完成歸位，另一次未於時間完成；比較完成面數，多者在前；</w:t>
      </w:r>
      <w:proofErr w:type="gramStart"/>
      <w:r>
        <w:rPr>
          <w:rFonts w:ascii="標楷體" w:eastAsia="標楷體" w:hAnsi="標楷體" w:cs="Segoe UI"/>
          <w:bCs/>
          <w:kern w:val="0"/>
          <w:sz w:val="28"/>
          <w:szCs w:val="28"/>
        </w:rPr>
        <w:t>若面數</w:t>
      </w:r>
      <w:proofErr w:type="gramEnd"/>
      <w:r>
        <w:rPr>
          <w:rFonts w:ascii="標楷體" w:eastAsia="標楷體" w:hAnsi="標楷體" w:cs="Segoe UI"/>
          <w:bCs/>
          <w:kern w:val="0"/>
          <w:sz w:val="28"/>
          <w:szCs w:val="28"/>
        </w:rPr>
        <w:t>相同，則比較時間，時間少者在前</w:t>
      </w:r>
    </w:p>
    <w:p w14:paraId="7329B254" w14:textId="77777777" w:rsidR="00BC6E75" w:rsidRDefault="00FA1107">
      <w:pPr>
        <w:spacing w:line="500" w:lineRule="exact"/>
        <w:ind w:left="700" w:hanging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拾、獎勵辦法：</w:t>
      </w:r>
    </w:p>
    <w:p w14:paraId="21AB2B24" w14:textId="77777777" w:rsidR="00BC6E75" w:rsidRDefault="00FA1107">
      <w:pPr>
        <w:spacing w:line="500" w:lineRule="exact"/>
        <w:ind w:left="102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一、學生</w:t>
      </w:r>
    </w:p>
    <w:p w14:paraId="3EA2C9D6" w14:textId="77777777" w:rsidR="00BC6E75" w:rsidRDefault="00FA1107">
      <w:pPr>
        <w:spacing w:line="500" w:lineRule="exact"/>
        <w:ind w:left="1456" w:hanging="85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競賽類依不同組別分別取實際競賽時間最佳成績，且至少需完成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個始列入成績計算。</w:t>
      </w:r>
    </w:p>
    <w:p w14:paraId="0625F4B5" w14:textId="77777777" w:rsidR="00BC6E75" w:rsidRDefault="00FA1107">
      <w:pPr>
        <w:spacing w:line="500" w:lineRule="exact"/>
        <w:ind w:left="2338" w:hanging="1737"/>
        <w:jc w:val="both"/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優勝：各組錄取優勝前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名，核給</w:t>
      </w:r>
      <w:r>
        <w:rPr>
          <w:rFonts w:ascii="新細明體" w:hAnsi="新細明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第一名至第六名</w:t>
      </w:r>
      <w:r>
        <w:rPr>
          <w:rFonts w:ascii="新細明體" w:hAnsi="新細明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名次，各發給教育局獎狀。</w:t>
      </w:r>
    </w:p>
    <w:p w14:paraId="79296EAF" w14:textId="77777777" w:rsidR="00BC6E75" w:rsidRDefault="00FA1107">
      <w:pPr>
        <w:spacing w:line="500" w:lineRule="exact"/>
        <w:ind w:left="2338" w:hanging="173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優等：各組錄取優等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名，按成績排序公布，各發給教育局獎狀。</w:t>
      </w:r>
    </w:p>
    <w:p w14:paraId="458832D9" w14:textId="77777777" w:rsidR="00BC6E75" w:rsidRDefault="00FA1107">
      <w:pPr>
        <w:spacing w:line="500" w:lineRule="exact"/>
        <w:ind w:left="2604" w:hanging="200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二、指導教師：由學校核實指派，指導教師指導多名學生獲獎僅能擇優辦理，不重複敘獎，並由各校依權責發布。</w:t>
      </w:r>
    </w:p>
    <w:p w14:paraId="151391AA" w14:textId="77777777" w:rsidR="00BC6E75" w:rsidRDefault="00FA1107">
      <w:pPr>
        <w:spacing w:line="500" w:lineRule="exact"/>
        <w:ind w:left="2730" w:hanging="2129"/>
        <w:jc w:val="both"/>
      </w:pPr>
      <w:r>
        <w:rPr>
          <w:rFonts w:ascii="標楷體" w:eastAsia="標楷體" w:hAnsi="標楷體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記功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次：指導學生獲</w:t>
      </w:r>
      <w:r>
        <w:rPr>
          <w:rFonts w:ascii="標楷體" w:eastAsia="標楷體" w:hAnsi="標楷體"/>
          <w:sz w:val="28"/>
          <w:szCs w:val="28"/>
        </w:rPr>
        <w:t>得</w:t>
      </w:r>
      <w:r>
        <w:rPr>
          <w:rFonts w:ascii="新細明體" w:hAnsi="新細明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第一名</w:t>
      </w:r>
      <w:r>
        <w:rPr>
          <w:rFonts w:ascii="新細明體" w:hAnsi="新細明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。</w:t>
      </w:r>
    </w:p>
    <w:p w14:paraId="2AC7F0A4" w14:textId="77777777" w:rsidR="00BC6E75" w:rsidRDefault="00FA1107">
      <w:pPr>
        <w:spacing w:line="500" w:lineRule="exact"/>
        <w:ind w:left="2730" w:hanging="212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嘉獎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次：指導學生獲得「第二至六名」。</w:t>
      </w:r>
    </w:p>
    <w:p w14:paraId="53677ACD" w14:textId="77777777" w:rsidR="00BC6E75" w:rsidRDefault="00FA1107">
      <w:pPr>
        <w:spacing w:line="500" w:lineRule="exact"/>
        <w:ind w:left="2730" w:hanging="2129"/>
        <w:jc w:val="both"/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嘉獎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次：指導學生獲得</w:t>
      </w:r>
      <w:r>
        <w:rPr>
          <w:rFonts w:ascii="新細明體" w:hAnsi="新細明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優等</w:t>
      </w:r>
      <w:r>
        <w:rPr>
          <w:rFonts w:ascii="新細明體" w:hAnsi="新細明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。</w:t>
      </w:r>
    </w:p>
    <w:p w14:paraId="43DEDF4B" w14:textId="77777777" w:rsidR="00BC6E75" w:rsidRDefault="00FA1107">
      <w:pPr>
        <w:spacing w:line="500" w:lineRule="exact"/>
        <w:ind w:left="1456" w:hanging="85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三、指導教師非學校正式編制人員，由本局發給優勝或優等指導證明。</w:t>
      </w:r>
    </w:p>
    <w:p w14:paraId="58290B66" w14:textId="77777777" w:rsidR="00BC6E75" w:rsidRDefault="00FA1107">
      <w:pPr>
        <w:spacing w:line="500" w:lineRule="exact"/>
        <w:ind w:left="1176" w:hanging="57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四、為鼓勵各校積極辦理初賽及實際組隊參賽，未獲獎學校之指導教師核予嘉獎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人，行政人員核予嘉獎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人，並由各校依權責發布。</w:t>
      </w:r>
    </w:p>
    <w:p w14:paraId="39A72903" w14:textId="77777777" w:rsidR="00BC6E75" w:rsidRDefault="00FA1107">
      <w:pPr>
        <w:spacing w:line="500" w:lineRule="exact"/>
        <w:ind w:left="2604" w:hanging="19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五、承辦學校：工作得力人員記功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人、嘉獎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人、嘉獎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含校長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，由各校權責發布。另各承辦學校亦得視工作人員實際參與情形，</w:t>
      </w:r>
      <w:proofErr w:type="gramStart"/>
      <w:r>
        <w:rPr>
          <w:rFonts w:ascii="標楷體" w:eastAsia="標楷體" w:hAnsi="標楷體"/>
          <w:sz w:val="28"/>
          <w:szCs w:val="28"/>
        </w:rPr>
        <w:t>酌增敘獎</w:t>
      </w:r>
      <w:proofErr w:type="gramEnd"/>
      <w:r>
        <w:rPr>
          <w:rFonts w:ascii="標楷體" w:eastAsia="標楷體" w:hAnsi="標楷體"/>
          <w:sz w:val="28"/>
          <w:szCs w:val="28"/>
        </w:rPr>
        <w:t>額度，並報局簽核。</w:t>
      </w:r>
    </w:p>
    <w:p w14:paraId="5CDD3393" w14:textId="77777777" w:rsidR="00BC6E75" w:rsidRDefault="00FA1107">
      <w:pPr>
        <w:spacing w:line="50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拾壹、其他競賽資訊：請參賽學生至</w:t>
      </w:r>
      <w:proofErr w:type="gramStart"/>
      <w:r>
        <w:rPr>
          <w:rFonts w:ascii="標楷體" w:eastAsia="標楷體" w:hAnsi="標楷體"/>
          <w:sz w:val="28"/>
          <w:szCs w:val="28"/>
        </w:rPr>
        <w:t>本市幸安</w:t>
      </w:r>
      <w:proofErr w:type="gramEnd"/>
      <w:r>
        <w:rPr>
          <w:rFonts w:ascii="標楷體" w:eastAsia="標楷體" w:hAnsi="標楷體"/>
          <w:sz w:val="28"/>
          <w:szCs w:val="28"/>
        </w:rPr>
        <w:t>國小學校網頁</w:t>
      </w:r>
      <w:r>
        <w:rPr>
          <w:rFonts w:ascii="標楷體" w:eastAsia="標楷體" w:hAnsi="標楷體"/>
          <w:sz w:val="28"/>
          <w:szCs w:val="28"/>
        </w:rPr>
        <w:t>(https://www.haps.tp.edu.tw/nss/p/index)</w:t>
      </w:r>
      <w:r>
        <w:rPr>
          <w:rFonts w:ascii="標楷體" w:eastAsia="標楷體" w:hAnsi="標楷體"/>
          <w:sz w:val="28"/>
          <w:szCs w:val="28"/>
        </w:rPr>
        <w:t>查詢最新競賽訊息。</w:t>
      </w:r>
    </w:p>
    <w:p w14:paraId="2D10864A" w14:textId="77777777" w:rsidR="00BC6E75" w:rsidRDefault="00FA110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拾貳、本計畫奉核准後辦理，修正時亦同。</w:t>
      </w:r>
    </w:p>
    <w:p w14:paraId="6DFC9055" w14:textId="77777777" w:rsidR="00BC6E75" w:rsidRDefault="00FA1107">
      <w:pPr>
        <w:pageBreakBefore/>
        <w:widowControl/>
        <w:tabs>
          <w:tab w:val="left" w:pos="1200"/>
        </w:tabs>
        <w:spacing w:line="520" w:lineRule="exact"/>
        <w:ind w:right="561"/>
      </w:pP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lastRenderedPageBreak/>
        <w:t>附件一</w:t>
      </w:r>
    </w:p>
    <w:p w14:paraId="0D3A09B6" w14:textId="77777777" w:rsidR="00BC6E75" w:rsidRDefault="00FA1107">
      <w:pPr>
        <w:spacing w:line="40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>臺北市</w:t>
      </w:r>
      <w:r>
        <w:rPr>
          <w:rFonts w:ascii="標楷體" w:eastAsia="標楷體" w:hAnsi="標楷體"/>
          <w:color w:val="000000"/>
          <w:sz w:val="36"/>
          <w:szCs w:val="36"/>
        </w:rPr>
        <w:t>112</w:t>
      </w:r>
      <w:r>
        <w:rPr>
          <w:rFonts w:ascii="標楷體" w:eastAsia="標楷體" w:hAnsi="標楷體"/>
          <w:color w:val="000000"/>
          <w:sz w:val="36"/>
          <w:szCs w:val="36"/>
        </w:rPr>
        <w:t>學年度國中小學魔術方塊競賽</w:t>
      </w:r>
      <w:r>
        <w:rPr>
          <w:rFonts w:ascii="標楷體" w:eastAsia="標楷體" w:hAnsi="標楷體" w:cs="新細明體"/>
          <w:color w:val="111111"/>
          <w:kern w:val="0"/>
          <w:sz w:val="36"/>
          <w:szCs w:val="36"/>
        </w:rPr>
        <w:t>報名表</w:t>
      </w:r>
    </w:p>
    <w:p w14:paraId="06935646" w14:textId="77777777" w:rsidR="00BC6E75" w:rsidRDefault="00BC6E75">
      <w:pPr>
        <w:spacing w:line="400" w:lineRule="exact"/>
        <w:jc w:val="center"/>
        <w:rPr>
          <w:rFonts w:ascii="標楷體" w:eastAsia="標楷體" w:hAnsi="標楷體"/>
        </w:rPr>
      </w:pPr>
    </w:p>
    <w:p w14:paraId="5D617606" w14:textId="77777777" w:rsidR="00BC6E75" w:rsidRDefault="00FA1107">
      <w:pPr>
        <w:widowControl/>
        <w:spacing w:line="560" w:lineRule="exact"/>
      </w:pPr>
      <w:r>
        <w:rPr>
          <w:rFonts w:ascii="標楷體" w:eastAsia="標楷體" w:hAnsi="標楷體" w:cs="新細明體"/>
          <w:b/>
          <w:color w:val="111111"/>
          <w:kern w:val="0"/>
          <w:sz w:val="28"/>
          <w:szCs w:val="28"/>
        </w:rPr>
        <w:t>學校名稱：</w:t>
      </w:r>
      <w:r>
        <w:rPr>
          <w:rFonts w:ascii="標楷體" w:eastAsia="標楷體" w:hAnsi="標楷體" w:cs="新細明體"/>
          <w:b/>
          <w:color w:val="111111"/>
          <w:kern w:val="0"/>
          <w:sz w:val="28"/>
          <w:szCs w:val="28"/>
        </w:rPr>
        <w:t>(                      )</w:t>
      </w:r>
    </w:p>
    <w:tbl>
      <w:tblPr>
        <w:tblW w:w="9639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2378"/>
        <w:gridCol w:w="5277"/>
      </w:tblGrid>
      <w:tr w:rsidR="00BC6E75" w14:paraId="172F1E29" w14:textId="77777777">
        <w:tblPrEx>
          <w:tblCellMar>
            <w:top w:w="0" w:type="dxa"/>
            <w:bottom w:w="0" w:type="dxa"/>
          </w:tblCellMar>
        </w:tblPrEx>
        <w:trPr>
          <w:cantSplit/>
          <w:trHeight w:val="134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99FAA" w14:textId="77777777" w:rsidR="00BC6E75" w:rsidRDefault="00FA1107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11111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111111"/>
                <w:kern w:val="0"/>
                <w:sz w:val="28"/>
                <w:szCs w:val="28"/>
              </w:rPr>
              <w:t>類別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F34A5" w14:textId="77777777" w:rsidR="00BC6E75" w:rsidRDefault="00FA1107">
            <w:pPr>
              <w:spacing w:before="100" w:after="100" w:line="400" w:lineRule="exact"/>
              <w:jc w:val="center"/>
              <w:rPr>
                <w:rFonts w:ascii="標楷體" w:eastAsia="標楷體" w:hAnsi="標楷體" w:cs="新細明體"/>
                <w:b/>
                <w:color w:val="11111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111111"/>
                <w:kern w:val="0"/>
                <w:sz w:val="28"/>
                <w:szCs w:val="28"/>
              </w:rPr>
              <w:t>參賽學生班級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36965" w14:textId="77777777" w:rsidR="00BC6E75" w:rsidRDefault="00FA1107">
            <w:pPr>
              <w:spacing w:before="100" w:after="100" w:line="400" w:lineRule="exact"/>
              <w:jc w:val="center"/>
              <w:rPr>
                <w:rFonts w:ascii="標楷體" w:eastAsia="標楷體" w:hAnsi="標楷體" w:cs="新細明體"/>
                <w:b/>
                <w:color w:val="11111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111111"/>
                <w:kern w:val="0"/>
                <w:sz w:val="28"/>
                <w:szCs w:val="28"/>
              </w:rPr>
              <w:t>參賽學生姓名</w:t>
            </w:r>
          </w:p>
        </w:tc>
      </w:tr>
      <w:tr w:rsidR="00BC6E75" w14:paraId="0F068B21" w14:textId="77777777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4D5E7" w14:textId="77777777" w:rsidR="00BC6E75" w:rsidRDefault="00FA1107">
            <w:pPr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一般</w:t>
            </w:r>
            <w:proofErr w:type="gramStart"/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競速組</w:t>
            </w:r>
            <w:proofErr w:type="gram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EAB94" w14:textId="77777777" w:rsidR="00BC6E75" w:rsidRDefault="00FA1107">
            <w:pPr>
              <w:spacing w:line="560" w:lineRule="exact"/>
              <w:ind w:right="57"/>
              <w:jc w:val="right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班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90A23" w14:textId="77777777" w:rsidR="00BC6E75" w:rsidRDefault="00BC6E75">
            <w:pPr>
              <w:widowControl/>
              <w:ind w:right="-839" w:firstLine="560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</w:p>
        </w:tc>
      </w:tr>
      <w:tr w:rsidR="00BC6E75" w14:paraId="1EED360E" w14:textId="77777777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41D20" w14:textId="77777777" w:rsidR="00BC6E75" w:rsidRDefault="00BC6E75">
            <w:pPr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E0793" w14:textId="77777777" w:rsidR="00BC6E75" w:rsidRDefault="00FA1107">
            <w:pPr>
              <w:spacing w:line="560" w:lineRule="exact"/>
              <w:ind w:right="57"/>
              <w:jc w:val="right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班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58006" w14:textId="77777777" w:rsidR="00BC6E75" w:rsidRDefault="00BC6E75">
            <w:pPr>
              <w:widowControl/>
              <w:ind w:right="-839" w:firstLine="560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</w:p>
        </w:tc>
      </w:tr>
      <w:tr w:rsidR="00BC6E75" w14:paraId="5E57B1B4" w14:textId="77777777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F82B1" w14:textId="77777777" w:rsidR="00BC6E75" w:rsidRDefault="00BC6E75">
            <w:pPr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57E57" w14:textId="77777777" w:rsidR="00BC6E75" w:rsidRDefault="00FA1107">
            <w:pPr>
              <w:spacing w:line="560" w:lineRule="exact"/>
              <w:ind w:right="57"/>
              <w:jc w:val="right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班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CB8BC" w14:textId="77777777" w:rsidR="00BC6E75" w:rsidRDefault="00BC6E75">
            <w:pPr>
              <w:widowControl/>
              <w:ind w:right="-839" w:firstLine="560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</w:p>
        </w:tc>
      </w:tr>
      <w:tr w:rsidR="00BC6E75" w14:paraId="43BDDC75" w14:textId="77777777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92313" w14:textId="77777777" w:rsidR="00BC6E75" w:rsidRDefault="00BC6E75">
            <w:pPr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38431" w14:textId="77777777" w:rsidR="00BC6E75" w:rsidRDefault="00FA1107">
            <w:pPr>
              <w:spacing w:line="560" w:lineRule="exact"/>
              <w:ind w:right="57"/>
              <w:jc w:val="right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班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3220A" w14:textId="77777777" w:rsidR="00BC6E75" w:rsidRDefault="00BC6E75">
            <w:pPr>
              <w:widowControl/>
              <w:ind w:right="-839" w:firstLine="560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</w:p>
        </w:tc>
      </w:tr>
      <w:tr w:rsidR="00BC6E75" w14:paraId="6EB5B265" w14:textId="77777777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F53E3" w14:textId="77777777" w:rsidR="00BC6E75" w:rsidRDefault="00BC6E75">
            <w:pPr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20E11" w14:textId="77777777" w:rsidR="00BC6E75" w:rsidRDefault="00FA1107">
            <w:pPr>
              <w:spacing w:line="560" w:lineRule="exact"/>
              <w:ind w:right="57"/>
              <w:jc w:val="right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班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2A3E1" w14:textId="77777777" w:rsidR="00BC6E75" w:rsidRDefault="00BC6E75">
            <w:pPr>
              <w:widowControl/>
              <w:ind w:right="-839" w:firstLine="560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</w:p>
        </w:tc>
      </w:tr>
      <w:tr w:rsidR="00BC6E75" w14:paraId="65AEFCA0" w14:textId="77777777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9CDB8" w14:textId="77777777" w:rsidR="00BC6E75" w:rsidRDefault="00BC6E75">
            <w:pPr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5F486" w14:textId="77777777" w:rsidR="00BC6E75" w:rsidRDefault="00FA1107">
            <w:pPr>
              <w:spacing w:line="560" w:lineRule="exact"/>
              <w:ind w:right="57"/>
              <w:jc w:val="right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班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262A3" w14:textId="77777777" w:rsidR="00BC6E75" w:rsidRDefault="00BC6E75">
            <w:pPr>
              <w:widowControl/>
              <w:ind w:right="-839" w:firstLine="560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</w:p>
        </w:tc>
      </w:tr>
      <w:tr w:rsidR="00BC6E75" w14:paraId="1B49F88C" w14:textId="77777777">
        <w:tblPrEx>
          <w:tblCellMar>
            <w:top w:w="0" w:type="dxa"/>
            <w:bottom w:w="0" w:type="dxa"/>
          </w:tblCellMar>
        </w:tblPrEx>
        <w:trPr>
          <w:cantSplit/>
          <w:trHeight w:val="93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E83C9" w14:textId="77777777" w:rsidR="00BC6E75" w:rsidRDefault="00FA1107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指導教師姓名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25A95" w14:textId="77777777" w:rsidR="00BC6E75" w:rsidRDefault="00BC6E75">
            <w:pPr>
              <w:widowControl/>
              <w:spacing w:line="560" w:lineRule="exact"/>
              <w:ind w:right="57"/>
              <w:jc w:val="both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</w:p>
        </w:tc>
      </w:tr>
      <w:tr w:rsidR="00BC6E75" w14:paraId="770D87FD" w14:textId="77777777">
        <w:tblPrEx>
          <w:tblCellMar>
            <w:top w:w="0" w:type="dxa"/>
            <w:bottom w:w="0" w:type="dxa"/>
          </w:tblCellMar>
        </w:tblPrEx>
        <w:trPr>
          <w:cantSplit/>
          <w:trHeight w:val="11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0D46B" w14:textId="77777777" w:rsidR="00BC6E75" w:rsidRDefault="00FA1107">
            <w:pPr>
              <w:widowControl/>
              <w:jc w:val="center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20A9B" w14:textId="77777777" w:rsidR="00BC6E75" w:rsidRDefault="00FA1107">
            <w:pPr>
              <w:widowControl/>
              <w:spacing w:line="400" w:lineRule="exact"/>
              <w:ind w:right="-839"/>
              <w:jc w:val="both"/>
            </w:pP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國中組每校至多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名學生，國小組每校至多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名學生。</w:t>
            </w:r>
          </w:p>
        </w:tc>
      </w:tr>
    </w:tbl>
    <w:p w14:paraId="5D26F124" w14:textId="77777777" w:rsidR="00BC6E75" w:rsidRDefault="00FA1107">
      <w:pPr>
        <w:widowControl/>
        <w:tabs>
          <w:tab w:val="left" w:pos="1200"/>
        </w:tabs>
        <w:spacing w:line="520" w:lineRule="exact"/>
        <w:ind w:left="840" w:right="561" w:hanging="840"/>
      </w:pP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 xml:space="preserve">    ※</w:t>
      </w: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>請各校於</w:t>
      </w: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>112</w:t>
      </w: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>年</w:t>
      </w: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>10</w:t>
      </w: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>30</w:t>
      </w: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>日前將報名表</w:t>
      </w:r>
      <w:proofErr w:type="gramStart"/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>逕送幸</w:t>
      </w:r>
      <w:proofErr w:type="gramEnd"/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>安國民小學</w:t>
      </w:r>
      <w:proofErr w:type="gramStart"/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>教務處彙辦</w:t>
      </w:r>
      <w:proofErr w:type="gramEnd"/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>，逾期不予受理。</w:t>
      </w:r>
    </w:p>
    <w:p w14:paraId="39FDD236" w14:textId="77777777" w:rsidR="00BC6E75" w:rsidRDefault="00BC6E75">
      <w:pPr>
        <w:widowControl/>
        <w:tabs>
          <w:tab w:val="left" w:pos="1200"/>
        </w:tabs>
        <w:spacing w:line="520" w:lineRule="exact"/>
        <w:ind w:right="561"/>
        <w:rPr>
          <w:rFonts w:ascii="標楷體" w:eastAsia="標楷體" w:hAnsi="標楷體" w:cs="新細明體"/>
          <w:color w:val="111111"/>
          <w:kern w:val="0"/>
          <w:sz w:val="28"/>
          <w:szCs w:val="28"/>
        </w:rPr>
      </w:pPr>
    </w:p>
    <w:p w14:paraId="59763D2E" w14:textId="77777777" w:rsidR="00BC6E75" w:rsidRDefault="00FA1107">
      <w:pPr>
        <w:widowControl/>
        <w:tabs>
          <w:tab w:val="left" w:pos="1200"/>
        </w:tabs>
        <w:spacing w:line="520" w:lineRule="exact"/>
        <w:ind w:right="561"/>
        <w:rPr>
          <w:rFonts w:ascii="標楷體" w:eastAsia="標楷體" w:hAnsi="標楷體" w:cs="新細明體"/>
          <w:color w:val="11111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>承辦人：</w:t>
      </w: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 xml:space="preserve">                 </w:t>
      </w: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>主任：</w:t>
      </w: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 xml:space="preserve">                    </w:t>
      </w:r>
      <w:r>
        <w:rPr>
          <w:rFonts w:ascii="標楷體" w:eastAsia="標楷體" w:hAnsi="標楷體" w:cs="新細明體"/>
          <w:color w:val="111111"/>
          <w:kern w:val="0"/>
          <w:sz w:val="28"/>
          <w:szCs w:val="28"/>
        </w:rPr>
        <w:t>校長：</w:t>
      </w:r>
    </w:p>
    <w:p w14:paraId="2815E634" w14:textId="77777777" w:rsidR="00BC6E75" w:rsidRDefault="00BC6E75">
      <w:pPr>
        <w:widowControl/>
        <w:tabs>
          <w:tab w:val="left" w:pos="1200"/>
        </w:tabs>
        <w:spacing w:line="520" w:lineRule="exact"/>
        <w:ind w:right="561"/>
        <w:rPr>
          <w:rFonts w:ascii="標楷體" w:eastAsia="標楷體" w:hAnsi="標楷體" w:cs="新細明體"/>
          <w:color w:val="111111"/>
          <w:kern w:val="0"/>
          <w:sz w:val="28"/>
          <w:szCs w:val="28"/>
        </w:rPr>
      </w:pPr>
    </w:p>
    <w:p w14:paraId="6B2D2038" w14:textId="77777777" w:rsidR="00BC6E75" w:rsidRDefault="00BC6E75">
      <w:pPr>
        <w:rPr>
          <w:rFonts w:ascii="標楷體" w:eastAsia="標楷體" w:hAnsi="標楷體"/>
        </w:rPr>
      </w:pPr>
    </w:p>
    <w:sectPr w:rsidR="00BC6E75">
      <w:footerReference w:type="default" r:id="rId6"/>
      <w:pgSz w:w="11906" w:h="16838"/>
      <w:pgMar w:top="1135" w:right="1080" w:bottom="1276" w:left="1080" w:header="851" w:footer="992" w:gutter="0"/>
      <w:cols w:space="720"/>
      <w:docGrid w:type="lines" w:linePitch="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15DE" w14:textId="77777777" w:rsidR="00FA1107" w:rsidRDefault="00FA1107">
      <w:r>
        <w:separator/>
      </w:r>
    </w:p>
  </w:endnote>
  <w:endnote w:type="continuationSeparator" w:id="0">
    <w:p w14:paraId="1245E4A6" w14:textId="77777777" w:rsidR="00FA1107" w:rsidRDefault="00FA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0B4A" w14:textId="77777777" w:rsidR="007942E1" w:rsidRDefault="00FA110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41582020" w14:textId="77777777" w:rsidR="007942E1" w:rsidRDefault="00FA11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F46B" w14:textId="77777777" w:rsidR="00FA1107" w:rsidRDefault="00FA1107">
      <w:r>
        <w:rPr>
          <w:color w:val="000000"/>
        </w:rPr>
        <w:separator/>
      </w:r>
    </w:p>
  </w:footnote>
  <w:footnote w:type="continuationSeparator" w:id="0">
    <w:p w14:paraId="31F4B235" w14:textId="77777777" w:rsidR="00FA1107" w:rsidRDefault="00FA1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6E75"/>
    <w:rsid w:val="00AB0A27"/>
    <w:rsid w:val="00BC6E75"/>
    <w:rsid w:val="00F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3C4F"/>
  <w15:docId w15:val="{AC72FFE8-65F4-4B23-BAE8-DA61AA5A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梁志恒</dc:creator>
  <dc:description/>
  <cp:lastModifiedBy>user</cp:lastModifiedBy>
  <cp:revision>2</cp:revision>
  <cp:lastPrinted>2023-06-17T08:39:00Z</cp:lastPrinted>
  <dcterms:created xsi:type="dcterms:W3CDTF">2023-06-27T09:08:00Z</dcterms:created>
  <dcterms:modified xsi:type="dcterms:W3CDTF">2023-06-27T09:08:00Z</dcterms:modified>
</cp:coreProperties>
</file>